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CC49" w14:textId="61B07C0F" w:rsidR="009F43B2" w:rsidRDefault="009F43B2" w:rsidP="009F43B2">
      <w:r>
        <w:rPr>
          <w:noProof/>
        </w:rPr>
        <w:drawing>
          <wp:anchor distT="0" distB="0" distL="114300" distR="114300" simplePos="0" relativeHeight="251658240" behindDoc="1" locked="0" layoutInCell="1" allowOverlap="1" wp14:anchorId="241695C4" wp14:editId="7A5F9AB7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52673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561" y="21263"/>
                <wp:lineTo x="21561" y="0"/>
                <wp:lineTo x="0" y="0"/>
              </wp:wrapPolygon>
            </wp:wrapTight>
            <wp:docPr id="940462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040B87" w14:textId="77777777" w:rsidR="007D4113" w:rsidRDefault="007D4113" w:rsidP="007D4113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</w:p>
    <w:p w14:paraId="64BDFB02" w14:textId="3EE04000" w:rsidR="009F43B2" w:rsidRPr="000A596F" w:rsidRDefault="009F43B2" w:rsidP="007D4113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  <w:r w:rsidRPr="000A596F">
        <w:rPr>
          <w:b/>
          <w:bCs/>
          <w:color w:val="1E5E9F" w:themeColor="accent3" w:themeShade="BF"/>
          <w:sz w:val="28"/>
          <w:szCs w:val="28"/>
          <w:u w:val="single"/>
        </w:rPr>
        <w:t>ANEXO I -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93"/>
        <w:gridCol w:w="6001"/>
        <w:gridCol w:w="1842"/>
      </w:tblGrid>
      <w:tr w:rsidR="009F43B2" w:rsidRPr="00F94120" w14:paraId="2E3CAD0E" w14:textId="77777777" w:rsidTr="000A596F">
        <w:tc>
          <w:tcPr>
            <w:tcW w:w="9736" w:type="dxa"/>
            <w:gridSpan w:val="3"/>
            <w:shd w:val="clear" w:color="auto" w:fill="1E5E9F" w:themeFill="accent3" w:themeFillShade="BF"/>
          </w:tcPr>
          <w:p w14:paraId="6753666C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color w:val="374C80" w:themeColor="accent1" w:themeShade="BF"/>
                <w:sz w:val="24"/>
                <w:szCs w:val="24"/>
              </w:rPr>
            </w:pPr>
          </w:p>
          <w:p w14:paraId="058D3041" w14:textId="77777777" w:rsidR="009F43B2" w:rsidRPr="009F5C47" w:rsidRDefault="009F43B2" w:rsidP="000A596F">
            <w:pPr>
              <w:shd w:val="clear" w:color="auto" w:fill="1E5E9F" w:themeFill="accent3" w:themeFillShade="BF"/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5C47">
              <w:rPr>
                <w:b/>
                <w:bCs/>
                <w:color w:val="FFFFFF" w:themeColor="background1"/>
                <w:sz w:val="24"/>
                <w:szCs w:val="24"/>
              </w:rPr>
              <w:t>XI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V</w:t>
            </w:r>
            <w:r w:rsidRPr="009F5C47">
              <w:rPr>
                <w:b/>
                <w:bCs/>
                <w:color w:val="FFFFFF" w:themeColor="background1"/>
                <w:sz w:val="24"/>
                <w:szCs w:val="24"/>
              </w:rPr>
              <w:t xml:space="preserve"> CONCURSO DE REDAÇÃO – 202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  <w:p w14:paraId="1480DA20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color w:val="374C80" w:themeColor="accent1" w:themeShade="BF"/>
                <w:sz w:val="24"/>
                <w:szCs w:val="24"/>
              </w:rPr>
            </w:pPr>
          </w:p>
        </w:tc>
      </w:tr>
      <w:tr w:rsidR="009F43B2" w:rsidRPr="00F94120" w14:paraId="260E1629" w14:textId="77777777" w:rsidTr="00656A3E">
        <w:trPr>
          <w:trHeight w:val="450"/>
        </w:trPr>
        <w:tc>
          <w:tcPr>
            <w:tcW w:w="7894" w:type="dxa"/>
            <w:gridSpan w:val="2"/>
            <w:shd w:val="clear" w:color="auto" w:fill="A8CBEE" w:themeFill="accent3" w:themeFillTint="66"/>
            <w:vAlign w:val="center"/>
          </w:tcPr>
          <w:p w14:paraId="68C7CB19" w14:textId="77777777" w:rsidR="009F43B2" w:rsidRPr="0034647D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647D">
              <w:rPr>
                <w:b/>
                <w:bCs/>
                <w:sz w:val="24"/>
                <w:szCs w:val="24"/>
              </w:rPr>
              <w:t>ETAPAS</w:t>
            </w:r>
          </w:p>
        </w:tc>
        <w:tc>
          <w:tcPr>
            <w:tcW w:w="1842" w:type="dxa"/>
            <w:shd w:val="clear" w:color="auto" w:fill="A8CBEE" w:themeFill="accent3" w:themeFillTint="66"/>
            <w:vAlign w:val="center"/>
          </w:tcPr>
          <w:p w14:paraId="53C77631" w14:textId="77777777" w:rsidR="009F43B2" w:rsidRPr="0034647D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647D">
              <w:rPr>
                <w:b/>
                <w:bCs/>
                <w:sz w:val="24"/>
                <w:szCs w:val="24"/>
              </w:rPr>
              <w:t>PERÍODO</w:t>
            </w:r>
          </w:p>
        </w:tc>
      </w:tr>
      <w:tr w:rsidR="009F43B2" w:rsidRPr="00F94120" w14:paraId="43C6EB72" w14:textId="77777777" w:rsidTr="00656A3E">
        <w:trPr>
          <w:trHeight w:val="658"/>
        </w:trPr>
        <w:tc>
          <w:tcPr>
            <w:tcW w:w="7894" w:type="dxa"/>
            <w:gridSpan w:val="2"/>
            <w:shd w:val="clear" w:color="auto" w:fill="D3E5F6" w:themeFill="accent3" w:themeFillTint="33"/>
            <w:vAlign w:val="center"/>
          </w:tcPr>
          <w:p w14:paraId="0574ED01" w14:textId="77777777" w:rsidR="009F43B2" w:rsidRPr="00F94120" w:rsidRDefault="009F43B2" w:rsidP="003464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LANÇAMENTO</w:t>
            </w:r>
          </w:p>
        </w:tc>
        <w:tc>
          <w:tcPr>
            <w:tcW w:w="1842" w:type="dxa"/>
            <w:shd w:val="clear" w:color="auto" w:fill="D3E5F6" w:themeFill="accent3" w:themeFillTint="33"/>
            <w:vAlign w:val="center"/>
          </w:tcPr>
          <w:p w14:paraId="71B4E520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16/03</w:t>
            </w:r>
            <w:r w:rsidRPr="00F94120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F43B2" w:rsidRPr="00F94120" w14:paraId="6B8B265F" w14:textId="77777777" w:rsidTr="00656A3E">
        <w:trPr>
          <w:trHeight w:val="595"/>
        </w:trPr>
        <w:tc>
          <w:tcPr>
            <w:tcW w:w="1893" w:type="dxa"/>
            <w:shd w:val="clear" w:color="auto" w:fill="A0C3E3" w:themeFill="accent2" w:themeFillTint="99"/>
            <w:vAlign w:val="center"/>
          </w:tcPr>
          <w:p w14:paraId="414340C4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FASE I</w:t>
            </w:r>
          </w:p>
        </w:tc>
        <w:tc>
          <w:tcPr>
            <w:tcW w:w="6001" w:type="dxa"/>
            <w:shd w:val="clear" w:color="auto" w:fill="A0C3E3" w:themeFill="accent2" w:themeFillTint="99"/>
            <w:vAlign w:val="center"/>
          </w:tcPr>
          <w:p w14:paraId="4C187C90" w14:textId="77777777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Período de produção das redações nas escolas</w:t>
            </w:r>
          </w:p>
        </w:tc>
        <w:tc>
          <w:tcPr>
            <w:tcW w:w="1842" w:type="dxa"/>
            <w:shd w:val="clear" w:color="auto" w:fill="A0C3E3" w:themeFill="accent2" w:themeFillTint="99"/>
            <w:vAlign w:val="center"/>
          </w:tcPr>
          <w:p w14:paraId="626F8696" w14:textId="77777777" w:rsidR="009F43B2" w:rsidRPr="00F94120" w:rsidRDefault="009F43B2" w:rsidP="007D600B">
            <w:pPr>
              <w:tabs>
                <w:tab w:val="left" w:pos="40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F94120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94120"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F94120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94120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F43B2" w:rsidRPr="00F94120" w14:paraId="2A5C7B9F" w14:textId="77777777" w:rsidTr="00656A3E">
        <w:trPr>
          <w:trHeight w:val="300"/>
        </w:trPr>
        <w:tc>
          <w:tcPr>
            <w:tcW w:w="1893" w:type="dxa"/>
            <w:vMerge w:val="restart"/>
            <w:shd w:val="clear" w:color="auto" w:fill="D3E5F6" w:themeFill="accent3" w:themeFillTint="33"/>
            <w:vAlign w:val="center"/>
          </w:tcPr>
          <w:p w14:paraId="544BEA58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FASE II</w:t>
            </w:r>
          </w:p>
        </w:tc>
        <w:tc>
          <w:tcPr>
            <w:tcW w:w="6001" w:type="dxa"/>
            <w:shd w:val="clear" w:color="auto" w:fill="D3E5F6" w:themeFill="accent3" w:themeFillTint="33"/>
            <w:vAlign w:val="center"/>
          </w:tcPr>
          <w:p w14:paraId="7F6A1818" w14:textId="77777777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Banca de avaliação nas escolas</w:t>
            </w:r>
          </w:p>
        </w:tc>
        <w:tc>
          <w:tcPr>
            <w:tcW w:w="1842" w:type="dxa"/>
            <w:shd w:val="clear" w:color="auto" w:fill="D3E5F6" w:themeFill="accent3" w:themeFillTint="33"/>
            <w:vAlign w:val="center"/>
          </w:tcPr>
          <w:p w14:paraId="242B40AA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94120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94120"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F94120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94120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F43B2" w:rsidRPr="00F94120" w14:paraId="43DE2788" w14:textId="77777777" w:rsidTr="00656A3E">
        <w:trPr>
          <w:trHeight w:val="300"/>
        </w:trPr>
        <w:tc>
          <w:tcPr>
            <w:tcW w:w="1893" w:type="dxa"/>
            <w:vMerge/>
            <w:shd w:val="clear" w:color="auto" w:fill="D3E5F6" w:themeFill="accent3" w:themeFillTint="33"/>
            <w:vAlign w:val="center"/>
          </w:tcPr>
          <w:p w14:paraId="38FF4FA4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1" w:type="dxa"/>
            <w:shd w:val="clear" w:color="auto" w:fill="D3E5F6" w:themeFill="accent3" w:themeFillTint="33"/>
            <w:vAlign w:val="center"/>
          </w:tcPr>
          <w:p w14:paraId="359F07FE" w14:textId="77777777" w:rsidR="009F43B2" w:rsidRPr="008354ED" w:rsidRDefault="009F43B2" w:rsidP="007D600B">
            <w:pPr>
              <w:tabs>
                <w:tab w:val="left" w:pos="1125"/>
              </w:tabs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Envio das redações para as Unidades Regionais de Ensino</w:t>
            </w:r>
          </w:p>
        </w:tc>
        <w:tc>
          <w:tcPr>
            <w:tcW w:w="1842" w:type="dxa"/>
            <w:shd w:val="clear" w:color="auto" w:fill="D3E5F6" w:themeFill="accent3" w:themeFillTint="33"/>
            <w:vAlign w:val="center"/>
          </w:tcPr>
          <w:p w14:paraId="310264B4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 xml:space="preserve">Até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F94120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94120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F43B2" w:rsidRPr="00F94120" w14:paraId="11DE7058" w14:textId="77777777" w:rsidTr="00656A3E">
        <w:trPr>
          <w:trHeight w:val="878"/>
        </w:trPr>
        <w:tc>
          <w:tcPr>
            <w:tcW w:w="1893" w:type="dxa"/>
            <w:vMerge w:val="restart"/>
            <w:shd w:val="clear" w:color="auto" w:fill="A0C3E3" w:themeFill="accent2" w:themeFillTint="99"/>
            <w:vAlign w:val="center"/>
          </w:tcPr>
          <w:p w14:paraId="3C9F5397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FASE III</w:t>
            </w:r>
          </w:p>
        </w:tc>
        <w:tc>
          <w:tcPr>
            <w:tcW w:w="6001" w:type="dxa"/>
            <w:shd w:val="clear" w:color="auto" w:fill="A0C3E3" w:themeFill="accent2" w:themeFillTint="99"/>
            <w:vAlign w:val="center"/>
          </w:tcPr>
          <w:p w14:paraId="475690C3" w14:textId="77777777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Banca de Avaliação nas Unidades Regionais de Ensino</w:t>
            </w:r>
          </w:p>
        </w:tc>
        <w:tc>
          <w:tcPr>
            <w:tcW w:w="1842" w:type="dxa"/>
            <w:shd w:val="clear" w:color="auto" w:fill="A0C3E3" w:themeFill="accent2" w:themeFillTint="99"/>
            <w:vAlign w:val="center"/>
          </w:tcPr>
          <w:p w14:paraId="5EFC5890" w14:textId="77777777" w:rsidR="009F43B2" w:rsidRPr="00F94120" w:rsidRDefault="009F43B2" w:rsidP="007D600B">
            <w:pPr>
              <w:tabs>
                <w:tab w:val="left" w:pos="31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Pr="00F94120">
              <w:rPr>
                <w:b/>
                <w:bCs/>
                <w:sz w:val="24"/>
                <w:szCs w:val="24"/>
              </w:rPr>
              <w:t xml:space="preserve">/06 a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94120">
              <w:rPr>
                <w:b/>
                <w:bCs/>
                <w:sz w:val="24"/>
                <w:szCs w:val="24"/>
              </w:rPr>
              <w:t>0/0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94120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F43B2" w:rsidRPr="00F94120" w14:paraId="37D1CFB9" w14:textId="77777777" w:rsidTr="00656A3E">
        <w:trPr>
          <w:trHeight w:val="300"/>
        </w:trPr>
        <w:tc>
          <w:tcPr>
            <w:tcW w:w="1893" w:type="dxa"/>
            <w:vMerge/>
            <w:shd w:val="clear" w:color="auto" w:fill="A0C3E3" w:themeFill="accent2" w:themeFillTint="99"/>
            <w:vAlign w:val="center"/>
          </w:tcPr>
          <w:p w14:paraId="1D88A641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1" w:type="dxa"/>
            <w:shd w:val="clear" w:color="auto" w:fill="A0C3E3" w:themeFill="accent2" w:themeFillTint="99"/>
            <w:vAlign w:val="center"/>
          </w:tcPr>
          <w:p w14:paraId="1E5ECDA1" w14:textId="77777777" w:rsidR="009F43B2" w:rsidRPr="008354ED" w:rsidRDefault="009F43B2" w:rsidP="007D600B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Envio das redações para o NEC</w:t>
            </w:r>
          </w:p>
        </w:tc>
        <w:tc>
          <w:tcPr>
            <w:tcW w:w="1842" w:type="dxa"/>
            <w:shd w:val="clear" w:color="auto" w:fill="A0C3E3" w:themeFill="accent2" w:themeFillTint="99"/>
            <w:vAlign w:val="center"/>
          </w:tcPr>
          <w:p w14:paraId="36034DF0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 xml:space="preserve">Até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>/202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F43B2" w:rsidRPr="00F94120" w14:paraId="7F02FF74" w14:textId="77777777" w:rsidTr="00656A3E">
        <w:trPr>
          <w:trHeight w:val="300"/>
        </w:trPr>
        <w:tc>
          <w:tcPr>
            <w:tcW w:w="1893" w:type="dxa"/>
            <w:vMerge w:val="restart"/>
            <w:shd w:val="clear" w:color="auto" w:fill="D3E5F6" w:themeFill="accent3" w:themeFillTint="33"/>
            <w:vAlign w:val="center"/>
          </w:tcPr>
          <w:p w14:paraId="071AB664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FASE IV</w:t>
            </w:r>
          </w:p>
        </w:tc>
        <w:tc>
          <w:tcPr>
            <w:tcW w:w="6001" w:type="dxa"/>
            <w:shd w:val="clear" w:color="auto" w:fill="D3E5F6" w:themeFill="accent3" w:themeFillTint="33"/>
            <w:vAlign w:val="center"/>
          </w:tcPr>
          <w:p w14:paraId="26D3C710" w14:textId="77777777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Banca de avaliação no Hospital de Amor</w:t>
            </w:r>
          </w:p>
        </w:tc>
        <w:tc>
          <w:tcPr>
            <w:tcW w:w="1842" w:type="dxa"/>
            <w:shd w:val="clear" w:color="auto" w:fill="D3E5F6" w:themeFill="accent3" w:themeFillTint="33"/>
            <w:vAlign w:val="center"/>
          </w:tcPr>
          <w:p w14:paraId="25887526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01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 xml:space="preserve">/07 a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>/202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F43B2" w:rsidRPr="00F94120" w14:paraId="3900C73E" w14:textId="77777777" w:rsidTr="00656A3E">
        <w:trPr>
          <w:trHeight w:val="1214"/>
        </w:trPr>
        <w:tc>
          <w:tcPr>
            <w:tcW w:w="1893" w:type="dxa"/>
            <w:vMerge/>
            <w:shd w:val="clear" w:color="auto" w:fill="D3E5F6" w:themeFill="accent3" w:themeFillTint="33"/>
            <w:vAlign w:val="center"/>
          </w:tcPr>
          <w:p w14:paraId="310EFE60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1" w:type="dxa"/>
            <w:shd w:val="clear" w:color="auto" w:fill="D3E5F6" w:themeFill="accent3" w:themeFillTint="33"/>
            <w:vAlign w:val="center"/>
          </w:tcPr>
          <w:p w14:paraId="27417ED2" w14:textId="77777777" w:rsidR="009F43B2" w:rsidRPr="008354ED" w:rsidRDefault="009F43B2" w:rsidP="007D600B">
            <w:pPr>
              <w:tabs>
                <w:tab w:val="left" w:pos="705"/>
              </w:tabs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Publicação dos nomes dos finalistas nos sites: www.ha.com.vc/concursoderedacao e em efape.educacao.sp.gov.br</w:t>
            </w:r>
          </w:p>
        </w:tc>
        <w:tc>
          <w:tcPr>
            <w:tcW w:w="1842" w:type="dxa"/>
            <w:shd w:val="clear" w:color="auto" w:fill="D3E5F6" w:themeFill="accent3" w:themeFillTint="33"/>
            <w:vAlign w:val="center"/>
          </w:tcPr>
          <w:p w14:paraId="16AAFEE1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Até 07</w:t>
            </w:r>
            <w:r w:rsidRPr="00F94120">
              <w:rPr>
                <w:b/>
                <w:bCs/>
                <w:color w:val="000000" w:themeColor="text1"/>
                <w:sz w:val="24"/>
                <w:szCs w:val="24"/>
              </w:rPr>
              <w:t>/08/202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F43B2" w:rsidRPr="00F94120" w14:paraId="784C53F4" w14:textId="77777777" w:rsidTr="00656A3E">
        <w:trPr>
          <w:trHeight w:val="836"/>
        </w:trPr>
        <w:tc>
          <w:tcPr>
            <w:tcW w:w="1893" w:type="dxa"/>
            <w:vMerge w:val="restart"/>
            <w:shd w:val="clear" w:color="auto" w:fill="A0C3E3" w:themeFill="accent2" w:themeFillTint="99"/>
            <w:vAlign w:val="center"/>
          </w:tcPr>
          <w:p w14:paraId="6DE876A1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120">
              <w:rPr>
                <w:b/>
                <w:bCs/>
                <w:sz w:val="24"/>
                <w:szCs w:val="24"/>
              </w:rPr>
              <w:t>FASE V</w:t>
            </w:r>
          </w:p>
        </w:tc>
        <w:tc>
          <w:tcPr>
            <w:tcW w:w="6001" w:type="dxa"/>
            <w:shd w:val="clear" w:color="auto" w:fill="A0C3E3" w:themeFill="accent2" w:themeFillTint="99"/>
            <w:vAlign w:val="center"/>
          </w:tcPr>
          <w:p w14:paraId="0A1BE7EA" w14:textId="68BF8B6D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 xml:space="preserve">Visita monitorada no Centro de Pesquisa em Oncologia Molecular (CPOM) – Hospital de Amor </w:t>
            </w:r>
          </w:p>
        </w:tc>
        <w:tc>
          <w:tcPr>
            <w:tcW w:w="1842" w:type="dxa"/>
            <w:shd w:val="clear" w:color="auto" w:fill="A0C3E3" w:themeFill="accent2" w:themeFillTint="99"/>
            <w:vAlign w:val="center"/>
          </w:tcPr>
          <w:p w14:paraId="6B9CC55C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4120">
              <w:rPr>
                <w:sz w:val="24"/>
                <w:szCs w:val="24"/>
              </w:rPr>
              <w:t>A definir</w:t>
            </w:r>
          </w:p>
        </w:tc>
      </w:tr>
      <w:tr w:rsidR="009F43B2" w:rsidRPr="00F94120" w14:paraId="5A14D5C7" w14:textId="77777777" w:rsidTr="00656A3E">
        <w:trPr>
          <w:trHeight w:val="564"/>
        </w:trPr>
        <w:tc>
          <w:tcPr>
            <w:tcW w:w="1893" w:type="dxa"/>
            <w:vMerge/>
            <w:shd w:val="clear" w:color="auto" w:fill="A0C3E3" w:themeFill="accent2" w:themeFillTint="99"/>
            <w:vAlign w:val="center"/>
          </w:tcPr>
          <w:p w14:paraId="233DA975" w14:textId="77777777" w:rsidR="009F43B2" w:rsidRPr="00F94120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1" w:type="dxa"/>
            <w:shd w:val="clear" w:color="auto" w:fill="A0C3E3" w:themeFill="accent2" w:themeFillTint="99"/>
            <w:vAlign w:val="center"/>
          </w:tcPr>
          <w:p w14:paraId="0F9AC40D" w14:textId="77777777" w:rsidR="009F43B2" w:rsidRPr="008354ED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8354ED">
              <w:rPr>
                <w:sz w:val="24"/>
                <w:szCs w:val="24"/>
              </w:rPr>
              <w:t>Cerimônia de premiação dos finalistas</w:t>
            </w:r>
          </w:p>
        </w:tc>
        <w:tc>
          <w:tcPr>
            <w:tcW w:w="1842" w:type="dxa"/>
            <w:shd w:val="clear" w:color="auto" w:fill="A0C3E3" w:themeFill="accent2" w:themeFillTint="99"/>
            <w:vAlign w:val="center"/>
          </w:tcPr>
          <w:p w14:paraId="3F5FD255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4120">
              <w:rPr>
                <w:sz w:val="24"/>
                <w:szCs w:val="24"/>
              </w:rPr>
              <w:t>A definir</w:t>
            </w:r>
          </w:p>
        </w:tc>
      </w:tr>
    </w:tbl>
    <w:p w14:paraId="6C5A1765" w14:textId="77777777" w:rsidR="009F43B2" w:rsidRPr="00F94120" w:rsidRDefault="009F43B2" w:rsidP="009F43B2">
      <w:pPr>
        <w:spacing w:line="240" w:lineRule="auto"/>
        <w:rPr>
          <w:sz w:val="24"/>
          <w:szCs w:val="24"/>
        </w:rPr>
      </w:pPr>
    </w:p>
    <w:p w14:paraId="5740714E" w14:textId="3D3646E4" w:rsidR="009F43B2" w:rsidRPr="009F5C47" w:rsidRDefault="009F43B2" w:rsidP="009F43B2">
      <w:pPr>
        <w:spacing w:line="240" w:lineRule="auto"/>
        <w:rPr>
          <w:b/>
          <w:bCs/>
          <w:color w:val="3476B1" w:themeColor="accent2" w:themeShade="BF"/>
          <w:sz w:val="28"/>
          <w:szCs w:val="28"/>
          <w:u w:val="single"/>
        </w:rPr>
      </w:pPr>
      <w:r w:rsidRPr="0034647D">
        <w:rPr>
          <w:b/>
          <w:bCs/>
          <w:color w:val="1E5E9F" w:themeColor="accent3" w:themeShade="BF"/>
          <w:sz w:val="28"/>
          <w:szCs w:val="28"/>
          <w:u w:val="single"/>
        </w:rPr>
        <w:t>ANEXO II – NÚMERO DE REDAÇÕES POR CATEGORIA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4212"/>
      </w:tblGrid>
      <w:tr w:rsidR="009F43B2" w:rsidRPr="00F94120" w14:paraId="3AB27CF8" w14:textId="77777777" w:rsidTr="0034647D">
        <w:tc>
          <w:tcPr>
            <w:tcW w:w="5524" w:type="dxa"/>
            <w:shd w:val="clear" w:color="auto" w:fill="1E5E9F" w:themeFill="accent3" w:themeFillShade="BF"/>
            <w:vAlign w:val="center"/>
          </w:tcPr>
          <w:p w14:paraId="5E47A1AA" w14:textId="77777777" w:rsidR="009F43B2" w:rsidRPr="009F5C47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D11D8E9" w14:textId="77777777" w:rsidR="009F43B2" w:rsidRPr="009F5C47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5C47">
              <w:rPr>
                <w:b/>
                <w:bCs/>
                <w:color w:val="FFFFFF" w:themeColor="background1"/>
                <w:sz w:val="22"/>
                <w:szCs w:val="22"/>
              </w:rPr>
              <w:t>Nº DE REDAÇÕES REALIZADAS NA CATEGORIA</w:t>
            </w:r>
          </w:p>
        </w:tc>
        <w:tc>
          <w:tcPr>
            <w:tcW w:w="4212" w:type="dxa"/>
            <w:shd w:val="clear" w:color="auto" w:fill="1E5E9F" w:themeFill="accent3" w:themeFillShade="BF"/>
            <w:vAlign w:val="center"/>
          </w:tcPr>
          <w:p w14:paraId="30BB60E6" w14:textId="77777777" w:rsidR="009F43B2" w:rsidRPr="009F5C47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F8133F2" w14:textId="77777777" w:rsidR="009F43B2" w:rsidRPr="009F5C47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5C47">
              <w:rPr>
                <w:b/>
                <w:bCs/>
                <w:color w:val="FFFFFF" w:themeColor="background1"/>
                <w:sz w:val="22"/>
                <w:szCs w:val="22"/>
              </w:rPr>
              <w:t>Nº DE REDAÇÕES SELECIONADAS</w:t>
            </w:r>
          </w:p>
        </w:tc>
      </w:tr>
      <w:tr w:rsidR="009F43B2" w:rsidRPr="00F94120" w14:paraId="0C29DFDB" w14:textId="77777777" w:rsidTr="007D600B">
        <w:tc>
          <w:tcPr>
            <w:tcW w:w="5524" w:type="dxa"/>
            <w:vAlign w:val="center"/>
          </w:tcPr>
          <w:p w14:paraId="6C70F674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Até </w:t>
            </w:r>
            <w:r w:rsidRPr="00F94120">
              <w:rPr>
                <w:b/>
                <w:bCs/>
                <w:sz w:val="22"/>
                <w:szCs w:val="22"/>
              </w:rPr>
              <w:t>90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212" w:type="dxa"/>
            <w:vAlign w:val="center"/>
          </w:tcPr>
          <w:p w14:paraId="44ABC178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1 redação</w:t>
            </w:r>
          </w:p>
        </w:tc>
      </w:tr>
      <w:tr w:rsidR="009F43B2" w:rsidRPr="00F94120" w14:paraId="2BF4FD7C" w14:textId="77777777" w:rsidTr="007D600B">
        <w:tc>
          <w:tcPr>
            <w:tcW w:w="5524" w:type="dxa"/>
            <w:vAlign w:val="center"/>
          </w:tcPr>
          <w:p w14:paraId="3D7D7E12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De </w:t>
            </w:r>
            <w:r w:rsidRPr="00F94120">
              <w:rPr>
                <w:b/>
                <w:bCs/>
                <w:sz w:val="22"/>
                <w:szCs w:val="22"/>
              </w:rPr>
              <w:t>91</w:t>
            </w:r>
            <w:r w:rsidRPr="00F94120">
              <w:rPr>
                <w:sz w:val="22"/>
                <w:szCs w:val="22"/>
              </w:rPr>
              <w:t xml:space="preserve"> a </w:t>
            </w:r>
            <w:r w:rsidRPr="00F94120">
              <w:rPr>
                <w:b/>
                <w:bCs/>
                <w:sz w:val="22"/>
                <w:szCs w:val="22"/>
              </w:rPr>
              <w:t>300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212" w:type="dxa"/>
            <w:vAlign w:val="center"/>
          </w:tcPr>
          <w:p w14:paraId="125A4425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3 redações</w:t>
            </w:r>
          </w:p>
        </w:tc>
      </w:tr>
      <w:tr w:rsidR="009F43B2" w:rsidRPr="00F94120" w14:paraId="1C76BEEF" w14:textId="77777777" w:rsidTr="007D600B">
        <w:tc>
          <w:tcPr>
            <w:tcW w:w="5524" w:type="dxa"/>
            <w:vAlign w:val="center"/>
          </w:tcPr>
          <w:p w14:paraId="70AD40CE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Acima de </w:t>
            </w:r>
            <w:r w:rsidRPr="00F94120">
              <w:rPr>
                <w:b/>
                <w:bCs/>
                <w:sz w:val="22"/>
                <w:szCs w:val="22"/>
              </w:rPr>
              <w:t xml:space="preserve">301 </w:t>
            </w:r>
            <w:r w:rsidRPr="00F94120">
              <w:rPr>
                <w:sz w:val="22"/>
                <w:szCs w:val="22"/>
              </w:rPr>
              <w:t>redações</w:t>
            </w:r>
          </w:p>
        </w:tc>
        <w:tc>
          <w:tcPr>
            <w:tcW w:w="4212" w:type="dxa"/>
            <w:vAlign w:val="center"/>
          </w:tcPr>
          <w:p w14:paraId="419C18F8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4 redações</w:t>
            </w:r>
          </w:p>
        </w:tc>
      </w:tr>
    </w:tbl>
    <w:p w14:paraId="46FA564B" w14:textId="77777777" w:rsidR="0034647D" w:rsidRDefault="0034647D" w:rsidP="009F43B2">
      <w:pPr>
        <w:spacing w:line="240" w:lineRule="auto"/>
        <w:rPr>
          <w:sz w:val="24"/>
          <w:szCs w:val="24"/>
        </w:rPr>
      </w:pPr>
    </w:p>
    <w:p w14:paraId="09628C95" w14:textId="77777777" w:rsidR="009F43B2" w:rsidRPr="007D4113" w:rsidRDefault="009F43B2" w:rsidP="009F43B2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  <w:r w:rsidRPr="007D4113">
        <w:rPr>
          <w:b/>
          <w:bCs/>
          <w:color w:val="1E5E9F" w:themeColor="accent3" w:themeShade="BF"/>
          <w:sz w:val="28"/>
          <w:szCs w:val="28"/>
          <w:u w:val="single"/>
        </w:rPr>
        <w:t>ANEXO III – DADOS DAS ESCOLAS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944"/>
      </w:tblGrid>
      <w:tr w:rsidR="009F43B2" w:rsidRPr="00F94120" w14:paraId="3E8698C4" w14:textId="77777777" w:rsidTr="007D600B">
        <w:trPr>
          <w:trHeight w:val="362"/>
        </w:trPr>
        <w:tc>
          <w:tcPr>
            <w:tcW w:w="9736" w:type="dxa"/>
            <w:gridSpan w:val="2"/>
          </w:tcPr>
          <w:p w14:paraId="24B7E987" w14:textId="77777777" w:rsidR="009F43B2" w:rsidRPr="00F94120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F94120">
              <w:rPr>
                <w:b/>
                <w:bCs/>
                <w:sz w:val="22"/>
                <w:szCs w:val="22"/>
              </w:rPr>
              <w:t>NOME DA ESCOLA:</w:t>
            </w:r>
          </w:p>
        </w:tc>
      </w:tr>
      <w:tr w:rsidR="009F43B2" w:rsidRPr="00F94120" w14:paraId="18E385A6" w14:textId="77777777" w:rsidTr="007D600B">
        <w:trPr>
          <w:trHeight w:val="338"/>
        </w:trPr>
        <w:tc>
          <w:tcPr>
            <w:tcW w:w="9736" w:type="dxa"/>
            <w:gridSpan w:val="2"/>
          </w:tcPr>
          <w:p w14:paraId="4C9F5DEF" w14:textId="77777777" w:rsidR="009F43B2" w:rsidRPr="00F94120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UNIDADE</w:t>
            </w:r>
            <w:r w:rsidRPr="00F94120">
              <w:rPr>
                <w:b/>
                <w:bCs/>
                <w:sz w:val="22"/>
                <w:szCs w:val="22"/>
              </w:rPr>
              <w:t xml:space="preserve"> DE ENSINO:</w:t>
            </w:r>
          </w:p>
        </w:tc>
      </w:tr>
      <w:tr w:rsidR="009F43B2" w:rsidRPr="00F94120" w14:paraId="4CA8251C" w14:textId="77777777" w:rsidTr="007D600B">
        <w:trPr>
          <w:trHeight w:val="344"/>
        </w:trPr>
        <w:tc>
          <w:tcPr>
            <w:tcW w:w="9736" w:type="dxa"/>
            <w:gridSpan w:val="2"/>
          </w:tcPr>
          <w:p w14:paraId="6B8AF364" w14:textId="77777777" w:rsidR="009F43B2" w:rsidRPr="00F94120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  <w:r w:rsidRPr="00F94120">
              <w:rPr>
                <w:b/>
                <w:bCs/>
                <w:sz w:val="22"/>
                <w:szCs w:val="22"/>
              </w:rPr>
              <w:t>CIDADE:</w:t>
            </w:r>
          </w:p>
        </w:tc>
      </w:tr>
      <w:tr w:rsidR="009F43B2" w:rsidRPr="00F94120" w14:paraId="669BEAEA" w14:textId="77777777" w:rsidTr="0034647D">
        <w:tc>
          <w:tcPr>
            <w:tcW w:w="9736" w:type="dxa"/>
            <w:gridSpan w:val="2"/>
            <w:shd w:val="clear" w:color="auto" w:fill="1E5E9F" w:themeFill="accent3" w:themeFillShade="BF"/>
          </w:tcPr>
          <w:p w14:paraId="69A47EA8" w14:textId="77777777" w:rsidR="009F43B2" w:rsidRPr="00F94120" w:rsidRDefault="009F43B2" w:rsidP="007D60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3B2" w:rsidRPr="00F94120" w14:paraId="099D1545" w14:textId="77777777" w:rsidTr="007D600B">
        <w:tc>
          <w:tcPr>
            <w:tcW w:w="7792" w:type="dxa"/>
          </w:tcPr>
          <w:p w14:paraId="069004D4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>Nº TOTAL DE ESTUDANTES - PARTICIPANTES</w:t>
            </w:r>
          </w:p>
        </w:tc>
        <w:tc>
          <w:tcPr>
            <w:tcW w:w="1944" w:type="dxa"/>
          </w:tcPr>
          <w:p w14:paraId="5E15E91E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43B2" w:rsidRPr="00F94120" w14:paraId="36DB37F6" w14:textId="77777777" w:rsidTr="007D600B">
        <w:tc>
          <w:tcPr>
            <w:tcW w:w="7792" w:type="dxa"/>
          </w:tcPr>
          <w:p w14:paraId="6A45A4B9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>Nº DE SALAS DE 9º ANO - PARTICIPANTES</w:t>
            </w:r>
          </w:p>
        </w:tc>
        <w:tc>
          <w:tcPr>
            <w:tcW w:w="1944" w:type="dxa"/>
          </w:tcPr>
          <w:p w14:paraId="0CCD30F1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43B2" w:rsidRPr="00F94120" w14:paraId="10F61035" w14:textId="77777777" w:rsidTr="007D600B">
        <w:tc>
          <w:tcPr>
            <w:tcW w:w="7792" w:type="dxa"/>
          </w:tcPr>
          <w:p w14:paraId="12FEAADE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>Nº DE SALAS DE ENSINO MÉDIO - PARTICIPANTES</w:t>
            </w:r>
          </w:p>
        </w:tc>
        <w:tc>
          <w:tcPr>
            <w:tcW w:w="1944" w:type="dxa"/>
          </w:tcPr>
          <w:p w14:paraId="4EEDB999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43B2" w:rsidRPr="00F94120" w14:paraId="5BE63F3D" w14:textId="77777777" w:rsidTr="007D600B">
        <w:tc>
          <w:tcPr>
            <w:tcW w:w="7792" w:type="dxa"/>
          </w:tcPr>
          <w:p w14:paraId="4AD86AC4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Nº DE REDAÇÕES ENVIADAS PARA D.E. DA CATEGORIA 9º ANO </w:t>
            </w:r>
          </w:p>
        </w:tc>
        <w:tc>
          <w:tcPr>
            <w:tcW w:w="1944" w:type="dxa"/>
          </w:tcPr>
          <w:p w14:paraId="6B84ACCE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43B2" w:rsidRPr="00F94120" w14:paraId="52729791" w14:textId="77777777" w:rsidTr="007D600B">
        <w:tc>
          <w:tcPr>
            <w:tcW w:w="7792" w:type="dxa"/>
          </w:tcPr>
          <w:p w14:paraId="2B14F049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Nº DE REDAÇÕES ENVIADAS PARA D.E. DA CATEGORIA ENSINO MÉDIO </w:t>
            </w:r>
          </w:p>
        </w:tc>
        <w:tc>
          <w:tcPr>
            <w:tcW w:w="1944" w:type="dxa"/>
          </w:tcPr>
          <w:p w14:paraId="5D52F44A" w14:textId="77777777" w:rsidR="009F43B2" w:rsidRPr="00F94120" w:rsidRDefault="009F43B2" w:rsidP="007D60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12D89F8" w14:textId="77777777" w:rsidR="009F43B2" w:rsidRDefault="009F43B2" w:rsidP="009F43B2">
      <w:pPr>
        <w:spacing w:line="240" w:lineRule="auto"/>
        <w:rPr>
          <w:b/>
          <w:bCs/>
          <w:color w:val="374C80" w:themeColor="accent1" w:themeShade="BF"/>
          <w:sz w:val="24"/>
          <w:szCs w:val="24"/>
          <w:u w:val="single"/>
        </w:rPr>
      </w:pPr>
    </w:p>
    <w:p w14:paraId="1B129EFA" w14:textId="77777777" w:rsidR="009F43B2" w:rsidRPr="007D4113" w:rsidRDefault="009F43B2" w:rsidP="009F43B2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  <w:r w:rsidRPr="007D4113">
        <w:rPr>
          <w:b/>
          <w:bCs/>
          <w:color w:val="1E5E9F" w:themeColor="accent3" w:themeShade="BF"/>
          <w:sz w:val="28"/>
          <w:szCs w:val="28"/>
          <w:u w:val="single"/>
        </w:rPr>
        <w:t>ANEXO IV – ENVIO DAS REDAÇÕES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F43B2" w:rsidRPr="00F94120" w14:paraId="24936EB9" w14:textId="77777777" w:rsidTr="0034647D">
        <w:tc>
          <w:tcPr>
            <w:tcW w:w="4868" w:type="dxa"/>
            <w:shd w:val="clear" w:color="auto" w:fill="1E5E9F" w:themeFill="accent3" w:themeFillShade="BF"/>
            <w:vAlign w:val="center"/>
          </w:tcPr>
          <w:p w14:paraId="346992EB" w14:textId="77777777" w:rsidR="009F43B2" w:rsidRPr="00120B59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0B59">
              <w:rPr>
                <w:b/>
                <w:bCs/>
                <w:color w:val="FFFFFF" w:themeColor="background1"/>
                <w:sz w:val="24"/>
                <w:szCs w:val="24"/>
              </w:rPr>
              <w:t>Nº DE REDAÇÕES RECEBIDAS DAS ESCOLAS POR CATEGORIA</w:t>
            </w:r>
          </w:p>
        </w:tc>
        <w:tc>
          <w:tcPr>
            <w:tcW w:w="4868" w:type="dxa"/>
            <w:shd w:val="clear" w:color="auto" w:fill="1E5E9F" w:themeFill="accent3" w:themeFillShade="BF"/>
            <w:vAlign w:val="center"/>
          </w:tcPr>
          <w:p w14:paraId="513620C1" w14:textId="77777777" w:rsidR="009F43B2" w:rsidRPr="00120B59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0B59">
              <w:rPr>
                <w:b/>
                <w:bCs/>
                <w:color w:val="FFFFFF" w:themeColor="background1"/>
                <w:sz w:val="24"/>
                <w:szCs w:val="24"/>
              </w:rPr>
              <w:t>Nº DE REDAÇÕES ENVIADAS AO NEC</w:t>
            </w:r>
          </w:p>
        </w:tc>
      </w:tr>
      <w:tr w:rsidR="009F43B2" w:rsidRPr="00F94120" w14:paraId="2EB18117" w14:textId="77777777" w:rsidTr="007D600B">
        <w:tc>
          <w:tcPr>
            <w:tcW w:w="4868" w:type="dxa"/>
            <w:vAlign w:val="center"/>
          </w:tcPr>
          <w:p w14:paraId="470B642E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Até </w:t>
            </w:r>
            <w:r w:rsidRPr="00F94120">
              <w:rPr>
                <w:b/>
                <w:bCs/>
                <w:sz w:val="22"/>
                <w:szCs w:val="22"/>
              </w:rPr>
              <w:t>20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868" w:type="dxa"/>
            <w:vAlign w:val="center"/>
          </w:tcPr>
          <w:p w14:paraId="1B0F22AA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1 redação</w:t>
            </w:r>
          </w:p>
        </w:tc>
      </w:tr>
      <w:tr w:rsidR="009F43B2" w:rsidRPr="00F94120" w14:paraId="294E0F26" w14:textId="77777777" w:rsidTr="007D600B">
        <w:tc>
          <w:tcPr>
            <w:tcW w:w="4868" w:type="dxa"/>
            <w:vAlign w:val="center"/>
          </w:tcPr>
          <w:p w14:paraId="6AB22512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De </w:t>
            </w:r>
            <w:r w:rsidRPr="00F94120">
              <w:rPr>
                <w:b/>
                <w:bCs/>
                <w:sz w:val="22"/>
                <w:szCs w:val="22"/>
              </w:rPr>
              <w:t>21</w:t>
            </w:r>
            <w:r w:rsidRPr="00F94120">
              <w:rPr>
                <w:sz w:val="22"/>
                <w:szCs w:val="22"/>
              </w:rPr>
              <w:t xml:space="preserve"> a </w:t>
            </w:r>
            <w:r w:rsidRPr="00F94120">
              <w:rPr>
                <w:b/>
                <w:bCs/>
                <w:sz w:val="22"/>
                <w:szCs w:val="22"/>
              </w:rPr>
              <w:t>40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868" w:type="dxa"/>
            <w:vAlign w:val="center"/>
          </w:tcPr>
          <w:p w14:paraId="4F451BF3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2 redações</w:t>
            </w:r>
          </w:p>
        </w:tc>
      </w:tr>
      <w:tr w:rsidR="009F43B2" w:rsidRPr="00F94120" w14:paraId="1E907071" w14:textId="77777777" w:rsidTr="007D600B">
        <w:tc>
          <w:tcPr>
            <w:tcW w:w="4868" w:type="dxa"/>
            <w:vAlign w:val="center"/>
          </w:tcPr>
          <w:p w14:paraId="32A7DE6D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De </w:t>
            </w:r>
            <w:r w:rsidRPr="00F94120">
              <w:rPr>
                <w:b/>
                <w:bCs/>
                <w:sz w:val="22"/>
                <w:szCs w:val="22"/>
              </w:rPr>
              <w:t>41</w:t>
            </w:r>
            <w:r w:rsidRPr="00F94120">
              <w:rPr>
                <w:sz w:val="22"/>
                <w:szCs w:val="22"/>
              </w:rPr>
              <w:t xml:space="preserve"> a </w:t>
            </w:r>
            <w:r w:rsidRPr="00F94120">
              <w:rPr>
                <w:b/>
                <w:bCs/>
                <w:sz w:val="22"/>
                <w:szCs w:val="22"/>
              </w:rPr>
              <w:t>60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868" w:type="dxa"/>
            <w:vAlign w:val="center"/>
          </w:tcPr>
          <w:p w14:paraId="6D0CC939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3 redações</w:t>
            </w:r>
          </w:p>
        </w:tc>
      </w:tr>
      <w:tr w:rsidR="009F43B2" w:rsidRPr="00F94120" w14:paraId="6D8BE7E1" w14:textId="77777777" w:rsidTr="007D600B">
        <w:tc>
          <w:tcPr>
            <w:tcW w:w="4868" w:type="dxa"/>
            <w:vAlign w:val="center"/>
          </w:tcPr>
          <w:p w14:paraId="263665B6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De </w:t>
            </w:r>
            <w:r w:rsidRPr="00F94120">
              <w:rPr>
                <w:b/>
                <w:bCs/>
                <w:sz w:val="22"/>
                <w:szCs w:val="22"/>
              </w:rPr>
              <w:t>61</w:t>
            </w:r>
            <w:r w:rsidRPr="00F94120">
              <w:rPr>
                <w:sz w:val="22"/>
                <w:szCs w:val="22"/>
              </w:rPr>
              <w:t xml:space="preserve"> a </w:t>
            </w:r>
            <w:r w:rsidRPr="00F94120">
              <w:rPr>
                <w:b/>
                <w:bCs/>
                <w:sz w:val="22"/>
                <w:szCs w:val="22"/>
              </w:rPr>
              <w:t>80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868" w:type="dxa"/>
            <w:vAlign w:val="center"/>
          </w:tcPr>
          <w:p w14:paraId="0FE8B59C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4 redações</w:t>
            </w:r>
          </w:p>
        </w:tc>
      </w:tr>
      <w:tr w:rsidR="009F43B2" w:rsidRPr="00F94120" w14:paraId="67466808" w14:textId="77777777" w:rsidTr="007D600B">
        <w:tc>
          <w:tcPr>
            <w:tcW w:w="4868" w:type="dxa"/>
            <w:vAlign w:val="center"/>
          </w:tcPr>
          <w:p w14:paraId="2B4B8426" w14:textId="77777777" w:rsidR="009F43B2" w:rsidRPr="00F94120" w:rsidRDefault="009F43B2" w:rsidP="007D60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120">
              <w:rPr>
                <w:sz w:val="22"/>
                <w:szCs w:val="22"/>
              </w:rPr>
              <w:t xml:space="preserve">De </w:t>
            </w:r>
            <w:r w:rsidRPr="00F94120">
              <w:rPr>
                <w:b/>
                <w:bCs/>
                <w:sz w:val="22"/>
                <w:szCs w:val="22"/>
              </w:rPr>
              <w:t>81</w:t>
            </w:r>
            <w:r w:rsidRPr="00F94120">
              <w:rPr>
                <w:sz w:val="22"/>
                <w:szCs w:val="22"/>
              </w:rPr>
              <w:t xml:space="preserve"> a </w:t>
            </w:r>
            <w:r w:rsidRPr="00F94120">
              <w:rPr>
                <w:b/>
                <w:bCs/>
                <w:sz w:val="22"/>
                <w:szCs w:val="22"/>
              </w:rPr>
              <w:t>100</w:t>
            </w:r>
            <w:r w:rsidRPr="00F94120">
              <w:rPr>
                <w:sz w:val="22"/>
                <w:szCs w:val="22"/>
              </w:rPr>
              <w:t xml:space="preserve"> redações</w:t>
            </w:r>
          </w:p>
        </w:tc>
        <w:tc>
          <w:tcPr>
            <w:tcW w:w="4868" w:type="dxa"/>
            <w:vAlign w:val="center"/>
          </w:tcPr>
          <w:p w14:paraId="0B195E61" w14:textId="77777777" w:rsidR="009F43B2" w:rsidRPr="00F94120" w:rsidRDefault="009F43B2" w:rsidP="007D600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94120">
              <w:rPr>
                <w:b/>
                <w:bCs/>
                <w:sz w:val="22"/>
                <w:szCs w:val="22"/>
              </w:rPr>
              <w:t>5 redações</w:t>
            </w:r>
          </w:p>
        </w:tc>
      </w:tr>
      <w:tr w:rsidR="009F43B2" w:rsidRPr="00F94120" w14:paraId="320987CC" w14:textId="77777777" w:rsidTr="0034647D">
        <w:tc>
          <w:tcPr>
            <w:tcW w:w="9736" w:type="dxa"/>
            <w:gridSpan w:val="2"/>
            <w:shd w:val="clear" w:color="auto" w:fill="1E5E9F" w:themeFill="accent3" w:themeFillShade="BF"/>
            <w:vAlign w:val="center"/>
          </w:tcPr>
          <w:p w14:paraId="66D591A7" w14:textId="77777777" w:rsidR="009F43B2" w:rsidRDefault="009F43B2" w:rsidP="007D600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120B59">
              <w:rPr>
                <w:b/>
                <w:bCs/>
                <w:color w:val="FFFFFF" w:themeColor="background1"/>
                <w:sz w:val="24"/>
                <w:szCs w:val="24"/>
              </w:rPr>
              <w:t xml:space="preserve">OBS: A </w:t>
            </w:r>
            <w:r w:rsidRPr="00120B59">
              <w:rPr>
                <w:b/>
                <w:bCs/>
                <w:color w:val="FFFFFF" w:themeColor="background1"/>
              </w:rPr>
              <w:t xml:space="preserve">sequência de envio de redações ao NEC fica condicionada a esta regra: a cada vinte redações recebidas pela </w:t>
            </w:r>
            <w:r>
              <w:rPr>
                <w:b/>
                <w:bCs/>
                <w:color w:val="FFFFFF" w:themeColor="background1"/>
              </w:rPr>
              <w:t>Unidade Regional de Ensino,</w:t>
            </w:r>
            <w:r w:rsidRPr="00120B59">
              <w:rPr>
                <w:b/>
                <w:bCs/>
                <w:color w:val="FFFFFF" w:themeColor="background1"/>
              </w:rPr>
              <w:t xml:space="preserve"> uma será enviada ao NEC.</w:t>
            </w:r>
          </w:p>
          <w:p w14:paraId="1311EEF9" w14:textId="77777777" w:rsidR="0034647D" w:rsidRPr="00F94120" w:rsidRDefault="0034647D" w:rsidP="007D6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2AB5F92" w14:textId="77777777" w:rsidR="009F43B2" w:rsidRDefault="009F43B2" w:rsidP="009F43B2">
      <w:pPr>
        <w:spacing w:line="240" w:lineRule="auto"/>
        <w:rPr>
          <w:sz w:val="18"/>
          <w:szCs w:val="18"/>
        </w:rPr>
      </w:pPr>
    </w:p>
    <w:p w14:paraId="737E424C" w14:textId="77777777" w:rsidR="009F43B2" w:rsidRPr="007D4113" w:rsidRDefault="009F43B2" w:rsidP="009F43B2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  <w:r w:rsidRPr="007D4113">
        <w:rPr>
          <w:b/>
          <w:bCs/>
          <w:color w:val="1E5E9F" w:themeColor="accent3" w:themeShade="BF"/>
          <w:sz w:val="28"/>
          <w:szCs w:val="28"/>
          <w:u w:val="single"/>
        </w:rPr>
        <w:t>ANEXO V – QUADRO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9F43B2" w:rsidRPr="00F94120" w14:paraId="31BBA729" w14:textId="77777777" w:rsidTr="007D600B">
        <w:tc>
          <w:tcPr>
            <w:tcW w:w="9736" w:type="dxa"/>
            <w:gridSpan w:val="2"/>
          </w:tcPr>
          <w:p w14:paraId="4DC24AC8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0E017B">
              <w:rPr>
                <w:b/>
                <w:bCs/>
                <w:sz w:val="20"/>
                <w:szCs w:val="20"/>
              </w:rPr>
              <w:t>NOME DA ESCOLA:</w:t>
            </w:r>
          </w:p>
        </w:tc>
      </w:tr>
      <w:tr w:rsidR="009F43B2" w:rsidRPr="00F94120" w14:paraId="6F42670C" w14:textId="77777777" w:rsidTr="007D600B">
        <w:tc>
          <w:tcPr>
            <w:tcW w:w="9736" w:type="dxa"/>
            <w:gridSpan w:val="2"/>
          </w:tcPr>
          <w:p w14:paraId="070894D5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UNIDADE</w:t>
            </w:r>
            <w:r w:rsidRPr="000E017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REGIONAL </w:t>
            </w:r>
            <w:r w:rsidRPr="000E017B">
              <w:rPr>
                <w:b/>
                <w:bCs/>
                <w:sz w:val="20"/>
                <w:szCs w:val="20"/>
              </w:rPr>
              <w:t>DE ENSINO:</w:t>
            </w:r>
          </w:p>
        </w:tc>
      </w:tr>
      <w:tr w:rsidR="009F43B2" w:rsidRPr="00F94120" w14:paraId="5BBC03D9" w14:textId="77777777" w:rsidTr="007D600B">
        <w:tc>
          <w:tcPr>
            <w:tcW w:w="9736" w:type="dxa"/>
            <w:gridSpan w:val="2"/>
          </w:tcPr>
          <w:p w14:paraId="617835FD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0E017B">
              <w:rPr>
                <w:b/>
                <w:bCs/>
                <w:sz w:val="20"/>
                <w:szCs w:val="20"/>
              </w:rPr>
              <w:t>CIDADE:</w:t>
            </w:r>
          </w:p>
        </w:tc>
      </w:tr>
      <w:tr w:rsidR="009F43B2" w:rsidRPr="00F94120" w14:paraId="4BE910EF" w14:textId="77777777" w:rsidTr="0034647D">
        <w:tc>
          <w:tcPr>
            <w:tcW w:w="9736" w:type="dxa"/>
            <w:gridSpan w:val="2"/>
            <w:shd w:val="clear" w:color="auto" w:fill="1E5E9F" w:themeFill="accent3" w:themeFillShade="BF"/>
          </w:tcPr>
          <w:p w14:paraId="56EC8CF9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43B2" w:rsidRPr="00F94120" w14:paraId="739E37E0" w14:textId="77777777" w:rsidTr="007D600B">
        <w:tc>
          <w:tcPr>
            <w:tcW w:w="6091" w:type="dxa"/>
          </w:tcPr>
          <w:p w14:paraId="473B90EB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0E017B">
              <w:rPr>
                <w:sz w:val="20"/>
                <w:szCs w:val="20"/>
              </w:rPr>
              <w:t>Nº DE PROFESSORES ENVOLVIDOS</w:t>
            </w:r>
          </w:p>
        </w:tc>
        <w:tc>
          <w:tcPr>
            <w:tcW w:w="3645" w:type="dxa"/>
          </w:tcPr>
          <w:p w14:paraId="53335705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43B2" w:rsidRPr="00F94120" w14:paraId="05B3DB7A" w14:textId="77777777" w:rsidTr="007D600B">
        <w:tc>
          <w:tcPr>
            <w:tcW w:w="6091" w:type="dxa"/>
          </w:tcPr>
          <w:p w14:paraId="17D27D25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0E017B">
              <w:rPr>
                <w:sz w:val="20"/>
                <w:szCs w:val="20"/>
              </w:rPr>
              <w:t>Nº DE REDAÇÕES PRODUZIDAS</w:t>
            </w:r>
          </w:p>
        </w:tc>
        <w:tc>
          <w:tcPr>
            <w:tcW w:w="3645" w:type="dxa"/>
          </w:tcPr>
          <w:p w14:paraId="0117B628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43B2" w:rsidRPr="00F94120" w14:paraId="712CD8D7" w14:textId="77777777" w:rsidTr="007D600B">
        <w:tc>
          <w:tcPr>
            <w:tcW w:w="6091" w:type="dxa"/>
          </w:tcPr>
          <w:p w14:paraId="5FF77A9C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0E017B">
              <w:rPr>
                <w:sz w:val="20"/>
                <w:szCs w:val="20"/>
              </w:rPr>
              <w:t xml:space="preserve">Nº DE REDAÇÕES ENVIADAS À </w:t>
            </w:r>
            <w:r>
              <w:rPr>
                <w:sz w:val="20"/>
                <w:szCs w:val="20"/>
              </w:rPr>
              <w:t>UNIDADE</w:t>
            </w:r>
            <w:r w:rsidRPr="000E017B">
              <w:rPr>
                <w:sz w:val="20"/>
                <w:szCs w:val="20"/>
              </w:rPr>
              <w:t xml:space="preserve"> DE ENSINO</w:t>
            </w:r>
          </w:p>
        </w:tc>
        <w:tc>
          <w:tcPr>
            <w:tcW w:w="3645" w:type="dxa"/>
          </w:tcPr>
          <w:p w14:paraId="3427AD37" w14:textId="77777777" w:rsidR="009F43B2" w:rsidRPr="000E017B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087A358" w14:textId="77777777" w:rsidR="009F43B2" w:rsidRPr="000E017B" w:rsidRDefault="009F43B2" w:rsidP="009F43B2">
      <w:pPr>
        <w:spacing w:line="240" w:lineRule="auto"/>
        <w:rPr>
          <w:b/>
          <w:bCs/>
          <w:color w:val="3476B1" w:themeColor="accent2" w:themeShade="BF"/>
          <w:sz w:val="10"/>
          <w:szCs w:val="10"/>
          <w:u w:val="single"/>
        </w:rPr>
      </w:pPr>
    </w:p>
    <w:p w14:paraId="4E924EE5" w14:textId="77777777" w:rsidR="009F43B2" w:rsidRPr="007D4113" w:rsidRDefault="009F43B2" w:rsidP="009F43B2">
      <w:pPr>
        <w:spacing w:line="240" w:lineRule="auto"/>
        <w:rPr>
          <w:b/>
          <w:bCs/>
          <w:color w:val="1E5E9F" w:themeColor="accent3" w:themeShade="BF"/>
          <w:sz w:val="28"/>
          <w:szCs w:val="28"/>
          <w:u w:val="single"/>
        </w:rPr>
      </w:pPr>
      <w:r w:rsidRPr="007D4113">
        <w:rPr>
          <w:b/>
          <w:bCs/>
          <w:color w:val="1E5E9F" w:themeColor="accent3" w:themeShade="BF"/>
          <w:sz w:val="28"/>
          <w:szCs w:val="28"/>
          <w:u w:val="single"/>
        </w:rPr>
        <w:t>ANEXO VI – INFORMAÇÕES DAS REDAÇÕES ENVIADAS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43B2" w:rsidRPr="00F94120" w14:paraId="61A905D8" w14:textId="77777777" w:rsidTr="0034647D">
        <w:tc>
          <w:tcPr>
            <w:tcW w:w="9736" w:type="dxa"/>
            <w:shd w:val="clear" w:color="auto" w:fill="1E5E9F" w:themeFill="accent3" w:themeFillShade="BF"/>
          </w:tcPr>
          <w:p w14:paraId="5DE97E8E" w14:textId="1967CFE1" w:rsidR="009F43B2" w:rsidRPr="0034647D" w:rsidRDefault="009F43B2" w:rsidP="007D600B">
            <w:pPr>
              <w:spacing w:after="0" w:line="240" w:lineRule="auto"/>
              <w:rPr>
                <w:color w:val="FFFFFF" w:themeColor="background1"/>
                <w:sz w:val="20"/>
                <w:szCs w:val="20"/>
              </w:rPr>
            </w:pPr>
            <w:r w:rsidRPr="0034647D">
              <w:rPr>
                <w:color w:val="FFFFFF" w:themeColor="background1"/>
                <w:sz w:val="20"/>
                <w:szCs w:val="20"/>
              </w:rPr>
              <w:t>UNIDADE REGIONAL DE ENSINO:</w:t>
            </w:r>
            <w:r w:rsidR="0034647D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F43B2" w:rsidRPr="00F94120" w14:paraId="654CAA10" w14:textId="77777777" w:rsidTr="007D600B">
        <w:tc>
          <w:tcPr>
            <w:tcW w:w="9736" w:type="dxa"/>
          </w:tcPr>
          <w:p w14:paraId="2C521DC4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MUNICÍPIO:</w:t>
            </w:r>
          </w:p>
        </w:tc>
      </w:tr>
      <w:tr w:rsidR="009F43B2" w:rsidRPr="00F94120" w14:paraId="2F8BA980" w14:textId="77777777" w:rsidTr="007D600B">
        <w:tc>
          <w:tcPr>
            <w:tcW w:w="9736" w:type="dxa"/>
          </w:tcPr>
          <w:p w14:paraId="49251B0D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TÍTULO DA REDAÇÃO:</w:t>
            </w:r>
          </w:p>
        </w:tc>
      </w:tr>
      <w:tr w:rsidR="009F43B2" w:rsidRPr="00F94120" w14:paraId="3BE3F09A" w14:textId="77777777" w:rsidTr="007D600B">
        <w:tc>
          <w:tcPr>
            <w:tcW w:w="9736" w:type="dxa"/>
          </w:tcPr>
          <w:p w14:paraId="1BF25CEF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NOME DO ESTUDANTE:</w:t>
            </w:r>
          </w:p>
        </w:tc>
      </w:tr>
      <w:tr w:rsidR="009F43B2" w:rsidRPr="00F94120" w14:paraId="27C1B9E5" w14:textId="77777777" w:rsidTr="007D600B">
        <w:tc>
          <w:tcPr>
            <w:tcW w:w="9736" w:type="dxa"/>
          </w:tcPr>
          <w:p w14:paraId="32920B21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E-MAIL ESTUDANTE:</w:t>
            </w:r>
          </w:p>
        </w:tc>
      </w:tr>
      <w:tr w:rsidR="009F43B2" w:rsidRPr="00F94120" w14:paraId="3DBDD60A" w14:textId="77777777" w:rsidTr="007D600B">
        <w:tc>
          <w:tcPr>
            <w:tcW w:w="9736" w:type="dxa"/>
          </w:tcPr>
          <w:p w14:paraId="4E0555EA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 ESTUDANTE:</w:t>
            </w:r>
          </w:p>
        </w:tc>
      </w:tr>
      <w:tr w:rsidR="009F43B2" w:rsidRPr="00F94120" w14:paraId="58A81062" w14:textId="77777777" w:rsidTr="007D600B">
        <w:tc>
          <w:tcPr>
            <w:tcW w:w="9736" w:type="dxa"/>
          </w:tcPr>
          <w:p w14:paraId="36C903EB" w14:textId="77777777" w:rsidR="009F43B2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ESTUDANTE:</w:t>
            </w:r>
          </w:p>
        </w:tc>
      </w:tr>
      <w:tr w:rsidR="009F43B2" w:rsidRPr="00F94120" w14:paraId="2A5E740B" w14:textId="77777777" w:rsidTr="007D600B">
        <w:tc>
          <w:tcPr>
            <w:tcW w:w="9736" w:type="dxa"/>
          </w:tcPr>
          <w:p w14:paraId="42895A6A" w14:textId="77777777" w:rsidR="009F43B2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RG DO ESTUDANTE:</w:t>
            </w:r>
          </w:p>
        </w:tc>
      </w:tr>
      <w:tr w:rsidR="009F43B2" w:rsidRPr="00F94120" w14:paraId="1FBF5572" w14:textId="77777777" w:rsidTr="007D600B">
        <w:tc>
          <w:tcPr>
            <w:tcW w:w="9736" w:type="dxa"/>
          </w:tcPr>
          <w:p w14:paraId="0496942E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lastRenderedPageBreak/>
              <w:t>NOME DO PROFESSOR:</w:t>
            </w:r>
          </w:p>
        </w:tc>
      </w:tr>
      <w:tr w:rsidR="009F43B2" w:rsidRPr="00F94120" w14:paraId="7D322466" w14:textId="77777777" w:rsidTr="007D600B">
        <w:tc>
          <w:tcPr>
            <w:tcW w:w="9736" w:type="dxa"/>
          </w:tcPr>
          <w:p w14:paraId="0A3DBAC1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E-MAIL DO PROFESSOR:</w:t>
            </w:r>
          </w:p>
        </w:tc>
      </w:tr>
      <w:tr w:rsidR="009F43B2" w:rsidRPr="00F94120" w14:paraId="531A2AD3" w14:textId="77777777" w:rsidTr="007D600B">
        <w:tc>
          <w:tcPr>
            <w:tcW w:w="9736" w:type="dxa"/>
          </w:tcPr>
          <w:p w14:paraId="07AB564B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TELEFONE DO PROFESSOR:</w:t>
            </w:r>
          </w:p>
        </w:tc>
      </w:tr>
      <w:tr w:rsidR="009F43B2" w:rsidRPr="00F94120" w14:paraId="7C9B4ECF" w14:textId="77777777" w:rsidTr="007D600B">
        <w:tc>
          <w:tcPr>
            <w:tcW w:w="9736" w:type="dxa"/>
          </w:tcPr>
          <w:p w14:paraId="2DE9C79B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NOME DA ESCOLA:</w:t>
            </w:r>
          </w:p>
        </w:tc>
      </w:tr>
      <w:tr w:rsidR="009F43B2" w:rsidRPr="00F94120" w14:paraId="3475238C" w14:textId="77777777" w:rsidTr="007D600B">
        <w:tc>
          <w:tcPr>
            <w:tcW w:w="9736" w:type="dxa"/>
          </w:tcPr>
          <w:p w14:paraId="6D2B62AB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E-MAIL DA ESCOLA:</w:t>
            </w:r>
          </w:p>
        </w:tc>
      </w:tr>
      <w:tr w:rsidR="009F43B2" w14:paraId="4140C027" w14:textId="77777777" w:rsidTr="007D600B">
        <w:tc>
          <w:tcPr>
            <w:tcW w:w="9736" w:type="dxa"/>
          </w:tcPr>
          <w:p w14:paraId="0CE17B38" w14:textId="77777777" w:rsidR="009F43B2" w:rsidRPr="006E3FD3" w:rsidRDefault="009F43B2" w:rsidP="007D600B">
            <w:pPr>
              <w:spacing w:after="0" w:line="240" w:lineRule="auto"/>
              <w:rPr>
                <w:sz w:val="20"/>
                <w:szCs w:val="20"/>
              </w:rPr>
            </w:pPr>
            <w:r w:rsidRPr="006E3FD3">
              <w:rPr>
                <w:sz w:val="20"/>
                <w:szCs w:val="20"/>
              </w:rPr>
              <w:t>TELEFONE DA ESCOLA:</w:t>
            </w:r>
          </w:p>
        </w:tc>
      </w:tr>
    </w:tbl>
    <w:p w14:paraId="2DF84561" w14:textId="7EACE17C" w:rsidR="009F43B2" w:rsidRPr="009F43B2" w:rsidRDefault="009F43B2" w:rsidP="009F43B2">
      <w:pPr>
        <w:tabs>
          <w:tab w:val="left" w:pos="1245"/>
        </w:tabs>
      </w:pPr>
    </w:p>
    <w:sectPr w:rsidR="009F43B2" w:rsidRPr="009F43B2" w:rsidSect="009F43B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BEFC" w14:textId="77777777" w:rsidR="0047200F" w:rsidRDefault="0047200F" w:rsidP="0034647D">
      <w:pPr>
        <w:spacing w:after="0" w:line="240" w:lineRule="auto"/>
      </w:pPr>
      <w:r>
        <w:separator/>
      </w:r>
    </w:p>
  </w:endnote>
  <w:endnote w:type="continuationSeparator" w:id="0">
    <w:p w14:paraId="0A9F7A2C" w14:textId="77777777" w:rsidR="0047200F" w:rsidRDefault="0047200F" w:rsidP="0034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7FAC" w14:textId="34976C8E" w:rsidR="0034647D" w:rsidRDefault="00115F54" w:rsidP="00635C04">
    <w:pPr>
      <w:pStyle w:val="Rodap"/>
      <w:ind w:firstLine="70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3A60F1" wp14:editId="3A141983">
          <wp:simplePos x="0" y="0"/>
          <wp:positionH relativeFrom="margin">
            <wp:posOffset>485775</wp:posOffset>
          </wp:positionH>
          <wp:positionV relativeFrom="paragraph">
            <wp:posOffset>35560</wp:posOffset>
          </wp:positionV>
          <wp:extent cx="744855" cy="657225"/>
          <wp:effectExtent l="0" t="0" r="0" b="9525"/>
          <wp:wrapTight wrapText="bothSides">
            <wp:wrapPolygon edited="0">
              <wp:start x="0" y="0"/>
              <wp:lineTo x="0" y="21287"/>
              <wp:lineTo x="20992" y="21287"/>
              <wp:lineTo x="20992" y="0"/>
              <wp:lineTo x="0" y="0"/>
            </wp:wrapPolygon>
          </wp:wrapTight>
          <wp:docPr id="17198432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5C04">
      <w:rPr>
        <w:noProof/>
      </w:rPr>
      <w:drawing>
        <wp:anchor distT="0" distB="0" distL="114300" distR="114300" simplePos="0" relativeHeight="251663360" behindDoc="1" locked="0" layoutInCell="1" allowOverlap="1" wp14:anchorId="076394F0" wp14:editId="0FA3A675">
          <wp:simplePos x="0" y="0"/>
          <wp:positionH relativeFrom="margin">
            <wp:posOffset>1885315</wp:posOffset>
          </wp:positionH>
          <wp:positionV relativeFrom="paragraph">
            <wp:posOffset>104140</wp:posOffset>
          </wp:positionV>
          <wp:extent cx="1901825" cy="506095"/>
          <wp:effectExtent l="0" t="0" r="3175" b="8255"/>
          <wp:wrapTight wrapText="bothSides">
            <wp:wrapPolygon edited="0">
              <wp:start x="2596" y="0"/>
              <wp:lineTo x="0" y="13009"/>
              <wp:lineTo x="0" y="21139"/>
              <wp:lineTo x="19256" y="21139"/>
              <wp:lineTo x="21420" y="17074"/>
              <wp:lineTo x="21420" y="13822"/>
              <wp:lineTo x="21203" y="12196"/>
              <wp:lineTo x="15145" y="7317"/>
              <wp:lineTo x="3894" y="0"/>
              <wp:lineTo x="2596" y="0"/>
            </wp:wrapPolygon>
          </wp:wrapTight>
          <wp:docPr id="108884263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5C04">
      <w:t xml:space="preserve">      </w:t>
    </w:r>
    <w:r w:rsidR="00635C04">
      <w:rPr>
        <w:noProof/>
      </w:rPr>
      <w:drawing>
        <wp:inline distT="0" distB="0" distL="0" distR="0" wp14:anchorId="44430ACC" wp14:editId="140C8D0D">
          <wp:extent cx="1623259" cy="695325"/>
          <wp:effectExtent l="0" t="0" r="0" b="0"/>
          <wp:docPr id="2660515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91" cy="72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1D88" w14:textId="77777777" w:rsidR="0047200F" w:rsidRDefault="0047200F" w:rsidP="0034647D">
      <w:pPr>
        <w:spacing w:after="0" w:line="240" w:lineRule="auto"/>
      </w:pPr>
      <w:r>
        <w:separator/>
      </w:r>
    </w:p>
  </w:footnote>
  <w:footnote w:type="continuationSeparator" w:id="0">
    <w:p w14:paraId="661AFA11" w14:textId="77777777" w:rsidR="0047200F" w:rsidRDefault="0047200F" w:rsidP="0034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4A7"/>
    <w:multiLevelType w:val="multilevel"/>
    <w:tmpl w:val="015E14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7E6F"/>
    <w:multiLevelType w:val="multilevel"/>
    <w:tmpl w:val="01D97E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F73"/>
    <w:multiLevelType w:val="hybridMultilevel"/>
    <w:tmpl w:val="F35CDA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053C"/>
    <w:multiLevelType w:val="multilevel"/>
    <w:tmpl w:val="044C0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E31"/>
    <w:multiLevelType w:val="multilevel"/>
    <w:tmpl w:val="0EA21E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D65D7"/>
    <w:multiLevelType w:val="multilevel"/>
    <w:tmpl w:val="110D65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6F43"/>
    <w:multiLevelType w:val="multilevel"/>
    <w:tmpl w:val="14536F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F0611"/>
    <w:multiLevelType w:val="multilevel"/>
    <w:tmpl w:val="1B3F06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5995"/>
    <w:multiLevelType w:val="hybridMultilevel"/>
    <w:tmpl w:val="041E5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A62"/>
    <w:multiLevelType w:val="multilevel"/>
    <w:tmpl w:val="291B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28CC"/>
    <w:multiLevelType w:val="multilevel"/>
    <w:tmpl w:val="30F32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F6E6D"/>
    <w:multiLevelType w:val="multilevel"/>
    <w:tmpl w:val="35DF6E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E64EE"/>
    <w:multiLevelType w:val="hybridMultilevel"/>
    <w:tmpl w:val="A542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3070"/>
    <w:multiLevelType w:val="multilevel"/>
    <w:tmpl w:val="3DD43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A2CC6"/>
    <w:multiLevelType w:val="multilevel"/>
    <w:tmpl w:val="3F5A2CC6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AE559A"/>
    <w:multiLevelType w:val="multilevel"/>
    <w:tmpl w:val="46AE5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CDE"/>
    <w:multiLevelType w:val="hybridMultilevel"/>
    <w:tmpl w:val="C0865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D497D"/>
    <w:multiLevelType w:val="hybridMultilevel"/>
    <w:tmpl w:val="13E6D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47AC8"/>
    <w:multiLevelType w:val="multilevel"/>
    <w:tmpl w:val="5E647AC8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1A22CA"/>
    <w:multiLevelType w:val="multilevel"/>
    <w:tmpl w:val="601A2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B7874"/>
    <w:multiLevelType w:val="multilevel"/>
    <w:tmpl w:val="609B7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D6FB9"/>
    <w:multiLevelType w:val="hybridMultilevel"/>
    <w:tmpl w:val="743247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76F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D09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981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A03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33A0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0EB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7C4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F46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77B276D"/>
    <w:multiLevelType w:val="multilevel"/>
    <w:tmpl w:val="677B27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D3F14"/>
    <w:multiLevelType w:val="multilevel"/>
    <w:tmpl w:val="6EAD3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6E45"/>
    <w:multiLevelType w:val="multilevel"/>
    <w:tmpl w:val="75436E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2BA0"/>
    <w:multiLevelType w:val="multilevel"/>
    <w:tmpl w:val="755C2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43AA3"/>
    <w:multiLevelType w:val="multilevel"/>
    <w:tmpl w:val="7C343A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3733">
    <w:abstractNumId w:val="19"/>
  </w:num>
  <w:num w:numId="2" w16cid:durableId="1605722659">
    <w:abstractNumId w:val="24"/>
  </w:num>
  <w:num w:numId="3" w16cid:durableId="1995835839">
    <w:abstractNumId w:val="15"/>
  </w:num>
  <w:num w:numId="4" w16cid:durableId="991249593">
    <w:abstractNumId w:val="26"/>
  </w:num>
  <w:num w:numId="5" w16cid:durableId="1919050885">
    <w:abstractNumId w:val="13"/>
  </w:num>
  <w:num w:numId="6" w16cid:durableId="675959160">
    <w:abstractNumId w:val="25"/>
  </w:num>
  <w:num w:numId="7" w16cid:durableId="568198711">
    <w:abstractNumId w:val="14"/>
  </w:num>
  <w:num w:numId="8" w16cid:durableId="1513186870">
    <w:abstractNumId w:val="6"/>
  </w:num>
  <w:num w:numId="9" w16cid:durableId="996299750">
    <w:abstractNumId w:val="20"/>
  </w:num>
  <w:num w:numId="10" w16cid:durableId="949505932">
    <w:abstractNumId w:val="10"/>
  </w:num>
  <w:num w:numId="11" w16cid:durableId="487330406">
    <w:abstractNumId w:val="5"/>
  </w:num>
  <w:num w:numId="12" w16cid:durableId="948127025">
    <w:abstractNumId w:val="9"/>
  </w:num>
  <w:num w:numId="13" w16cid:durableId="324359346">
    <w:abstractNumId w:val="23"/>
  </w:num>
  <w:num w:numId="14" w16cid:durableId="709962630">
    <w:abstractNumId w:val="4"/>
  </w:num>
  <w:num w:numId="15" w16cid:durableId="793208626">
    <w:abstractNumId w:val="3"/>
  </w:num>
  <w:num w:numId="16" w16cid:durableId="1739862360">
    <w:abstractNumId w:val="7"/>
  </w:num>
  <w:num w:numId="17" w16cid:durableId="951739874">
    <w:abstractNumId w:val="1"/>
  </w:num>
  <w:num w:numId="18" w16cid:durableId="811799687">
    <w:abstractNumId w:val="22"/>
  </w:num>
  <w:num w:numId="19" w16cid:durableId="1312099972">
    <w:abstractNumId w:val="11"/>
  </w:num>
  <w:num w:numId="20" w16cid:durableId="1687634448">
    <w:abstractNumId w:val="0"/>
  </w:num>
  <w:num w:numId="21" w16cid:durableId="482892775">
    <w:abstractNumId w:val="18"/>
  </w:num>
  <w:num w:numId="22" w16cid:durableId="548490388">
    <w:abstractNumId w:val="8"/>
  </w:num>
  <w:num w:numId="23" w16cid:durableId="82801295">
    <w:abstractNumId w:val="2"/>
  </w:num>
  <w:num w:numId="24" w16cid:durableId="204757801">
    <w:abstractNumId w:val="21"/>
  </w:num>
  <w:num w:numId="25" w16cid:durableId="1919048761">
    <w:abstractNumId w:val="12"/>
  </w:num>
  <w:num w:numId="26" w16cid:durableId="699205867">
    <w:abstractNumId w:val="17"/>
  </w:num>
  <w:num w:numId="27" w16cid:durableId="1576933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B2"/>
    <w:rsid w:val="000A596F"/>
    <w:rsid w:val="00115F54"/>
    <w:rsid w:val="001B3FC3"/>
    <w:rsid w:val="002A6D90"/>
    <w:rsid w:val="002E5061"/>
    <w:rsid w:val="002E7682"/>
    <w:rsid w:val="0034647D"/>
    <w:rsid w:val="003F51C4"/>
    <w:rsid w:val="00460694"/>
    <w:rsid w:val="0047200F"/>
    <w:rsid w:val="004F0296"/>
    <w:rsid w:val="005278B4"/>
    <w:rsid w:val="00635C04"/>
    <w:rsid w:val="00656A3E"/>
    <w:rsid w:val="007B22D8"/>
    <w:rsid w:val="007C36AF"/>
    <w:rsid w:val="007D4113"/>
    <w:rsid w:val="007D748D"/>
    <w:rsid w:val="00804E6C"/>
    <w:rsid w:val="008354ED"/>
    <w:rsid w:val="008A06F7"/>
    <w:rsid w:val="008C3E59"/>
    <w:rsid w:val="008C4FB1"/>
    <w:rsid w:val="0096323E"/>
    <w:rsid w:val="009F43B2"/>
    <w:rsid w:val="00A06EB9"/>
    <w:rsid w:val="00A2509C"/>
    <w:rsid w:val="00A55658"/>
    <w:rsid w:val="00A7304C"/>
    <w:rsid w:val="00AD1594"/>
    <w:rsid w:val="00B10089"/>
    <w:rsid w:val="00B75A1A"/>
    <w:rsid w:val="00BC1A9F"/>
    <w:rsid w:val="00C15B7B"/>
    <w:rsid w:val="00C36689"/>
    <w:rsid w:val="00C55BDB"/>
    <w:rsid w:val="00C732CD"/>
    <w:rsid w:val="00CA3D05"/>
    <w:rsid w:val="00DD1ACF"/>
    <w:rsid w:val="00EE299D"/>
    <w:rsid w:val="00EE4EA5"/>
    <w:rsid w:val="00F00037"/>
    <w:rsid w:val="00F3245B"/>
    <w:rsid w:val="00F32B33"/>
    <w:rsid w:val="00F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149D"/>
  <w15:chartTrackingRefBased/>
  <w15:docId w15:val="{55A66A72-A89B-4295-9D62-1FB67E24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PargrafodaLista">
    <w:name w:val="List Paragraph"/>
    <w:basedOn w:val="Normal"/>
    <w:uiPriority w:val="34"/>
    <w:qFormat/>
    <w:rsid w:val="009F43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43B2"/>
    <w:rPr>
      <w:color w:val="9454C3" w:themeColor="hyperlink"/>
      <w:u w:val="single"/>
    </w:rPr>
  </w:style>
  <w:style w:type="table" w:styleId="Tabelacomgrade">
    <w:name w:val="Table Grid"/>
    <w:basedOn w:val="Tabelanormal"/>
    <w:uiPriority w:val="39"/>
    <w:qFormat/>
    <w:rsid w:val="009F43B2"/>
    <w:pPr>
      <w:spacing w:after="160" w:line="276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5Escura-nfase51">
    <w:name w:val="Tabela de Grade 5 Escura - Ênfase 51"/>
    <w:basedOn w:val="Tabelanormal"/>
    <w:next w:val="TabeladeGrade5Escura-nfase5"/>
    <w:uiPriority w:val="50"/>
    <w:rsid w:val="009F43B2"/>
    <w:pPr>
      <w:spacing w:after="0" w:line="240" w:lineRule="auto"/>
    </w:pPr>
    <w:rPr>
      <w:rFonts w:eastAsia="Century Gothic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7E2F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971E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971E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971E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971E1"/>
      </w:tcPr>
    </w:tblStylePr>
    <w:tblStylePr w:type="band1Vert">
      <w:tblPr/>
      <w:tcPr>
        <w:shd w:val="clear" w:color="auto" w:fill="CFC6F3"/>
      </w:tcPr>
    </w:tblStylePr>
    <w:tblStylePr w:type="band1Horz">
      <w:tblPr/>
      <w:tcPr>
        <w:shd w:val="clear" w:color="auto" w:fill="CFC6F3"/>
      </w:tcPr>
    </w:tblStylePr>
  </w:style>
  <w:style w:type="table" w:styleId="TabeladeGrade5Escura-nfase5">
    <w:name w:val="Grid Table 5 Dark Accent 5"/>
    <w:basedOn w:val="Tabelanormal"/>
    <w:uiPriority w:val="50"/>
    <w:rsid w:val="009F43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556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556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0A596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4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47D"/>
  </w:style>
  <w:style w:type="paragraph" w:styleId="Rodap">
    <w:name w:val="footer"/>
    <w:basedOn w:val="Normal"/>
    <w:link w:val="RodapChar"/>
    <w:uiPriority w:val="99"/>
    <w:unhideWhenUsed/>
    <w:rsid w:val="0034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47D"/>
  </w:style>
  <w:style w:type="character" w:styleId="HiperlinkVisitado">
    <w:name w:val="FollowedHyperlink"/>
    <w:basedOn w:val="Fontepargpadro"/>
    <w:uiPriority w:val="99"/>
    <w:semiHidden/>
    <w:unhideWhenUsed/>
    <w:rsid w:val="00A7304C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1D9C-6EDD-4C97-9275-160166CD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HANEC6</cp:lastModifiedBy>
  <cp:revision>2</cp:revision>
  <cp:lastPrinted>2026-03-16T16:23:00Z</cp:lastPrinted>
  <dcterms:created xsi:type="dcterms:W3CDTF">2026-03-16T16:26:00Z</dcterms:created>
  <dcterms:modified xsi:type="dcterms:W3CDTF">2026-03-16T16:26:00Z</dcterms:modified>
</cp:coreProperties>
</file>